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BA913" w14:textId="77777777" w:rsidR="004B33C7" w:rsidRDefault="004B33C7"/>
    <w:p w14:paraId="5702180A" w14:textId="77777777" w:rsidR="004B33C7" w:rsidRDefault="00E253AA">
      <w:pPr>
        <w:rPr>
          <w:i/>
          <w:sz w:val="16"/>
          <w:szCs w:val="16"/>
        </w:rPr>
      </w:pPr>
      <w:r>
        <w:rPr>
          <w:i/>
          <w:sz w:val="16"/>
          <w:szCs w:val="16"/>
        </w:rPr>
        <w:t>Cluj-Napoca</w:t>
      </w:r>
    </w:p>
    <w:p w14:paraId="0661252F" w14:textId="77777777" w:rsidR="004B33C7" w:rsidRDefault="00E253AA">
      <w:pPr>
        <w:rPr>
          <w:i/>
          <w:sz w:val="16"/>
          <w:szCs w:val="16"/>
        </w:rPr>
      </w:pPr>
      <w:r>
        <w:rPr>
          <w:i/>
          <w:sz w:val="16"/>
          <w:szCs w:val="16"/>
        </w:rPr>
        <w:t>18  ianuarie 2020</w:t>
      </w:r>
    </w:p>
    <w:p w14:paraId="57DC1E9D" w14:textId="77777777" w:rsidR="004B33C7" w:rsidRDefault="004B33C7">
      <w:pPr>
        <w:rPr>
          <w:i/>
          <w:sz w:val="16"/>
          <w:szCs w:val="16"/>
        </w:rPr>
      </w:pPr>
    </w:p>
    <w:p w14:paraId="328F6320" w14:textId="77777777" w:rsidR="004B33C7" w:rsidRDefault="00E253AA">
      <w:pPr>
        <w:jc w:val="both"/>
      </w:pPr>
      <w:r>
        <w:t xml:space="preserve">Clujenii au reușit să ajungă ieri în număr mare la partia Buscat din Băișoara și au avut multe motive de bucurie. </w:t>
      </w:r>
    </w:p>
    <w:p w14:paraId="41DA804B" w14:textId="77777777" w:rsidR="004B33C7" w:rsidRDefault="004B33C7">
      <w:pPr>
        <w:jc w:val="both"/>
      </w:pPr>
    </w:p>
    <w:p w14:paraId="76788387" w14:textId="77777777" w:rsidR="004B33C7" w:rsidRDefault="00E253AA">
      <w:pPr>
        <w:jc w:val="both"/>
      </w:pPr>
      <w:r>
        <w:t>Duminică s-a desfășurat World Snow Day, un eveniment unic în Apuseni, organizat sub umbrela Federației Internaționale de Schi, în colaborare cu Asociația NAPOCATRIO.</w:t>
      </w:r>
    </w:p>
    <w:p w14:paraId="085ABA6C" w14:textId="77777777" w:rsidR="004B33C7" w:rsidRDefault="004B33C7">
      <w:pPr>
        <w:jc w:val="both"/>
      </w:pPr>
    </w:p>
    <w:p w14:paraId="1BAE75C3" w14:textId="0751D1B9" w:rsidR="004B33C7" w:rsidRDefault="00E253AA">
      <w:pPr>
        <w:jc w:val="both"/>
      </w:pPr>
      <w:r>
        <w:t xml:space="preserve">Evenimentul a adunat </w:t>
      </w:r>
      <w:r w:rsidR="007275D5">
        <w:t>97</w:t>
      </w:r>
      <w:r>
        <w:t xml:space="preserve"> de participanți de toate vârstele la start, dar și alți zeci de spectatori. A fost un moment oportun pentru cei care n-au experimentat până acum acest sport de iarnă, să își pună schiurile pe picioare și să se lase instruiți, gratuit, de unii dintre cei mai experimentați instructori din județ. </w:t>
      </w:r>
    </w:p>
    <w:p w14:paraId="0EE879FB" w14:textId="77777777" w:rsidR="004B33C7" w:rsidRDefault="004B33C7">
      <w:pPr>
        <w:jc w:val="both"/>
      </w:pPr>
    </w:p>
    <w:p w14:paraId="079C583F" w14:textId="77777777" w:rsidR="004B33C7" w:rsidRDefault="00E253AA">
      <w:pPr>
        <w:jc w:val="both"/>
      </w:pPr>
      <w:r>
        <w:t>Ulterior, cu toții au participat la un concurs inedit: Fun Race. Iar întregul spectacol s-a lăsat cu o bulgăreală bine meritată.</w:t>
      </w:r>
    </w:p>
    <w:p w14:paraId="13F215FF" w14:textId="77777777" w:rsidR="004B33C7" w:rsidRDefault="004B33C7">
      <w:pPr>
        <w:jc w:val="both"/>
      </w:pPr>
    </w:p>
    <w:p w14:paraId="49429873" w14:textId="77777777" w:rsidR="004B33C7" w:rsidRDefault="00E005B7">
      <w:pPr>
        <w:jc w:val="both"/>
      </w:pPr>
      <w:r>
        <w:t>Toți participanții au primit vouchere la magazine sportive, iar cei mai buni au primit premii specifice vârstei și specifice iernii</w:t>
      </w:r>
      <w:r w:rsidR="00E253AA">
        <w:t>.</w:t>
      </w:r>
    </w:p>
    <w:p w14:paraId="1ADF5231" w14:textId="77777777" w:rsidR="004B33C7" w:rsidRDefault="004B33C7">
      <w:pPr>
        <w:jc w:val="both"/>
      </w:pPr>
    </w:p>
    <w:p w14:paraId="0460D02F" w14:textId="77777777" w:rsidR="004B33C7" w:rsidRDefault="00E253AA">
      <w:pPr>
        <w:jc w:val="both"/>
      </w:pPr>
      <w:r>
        <w:t xml:space="preserve">Oamenii prezenți la eveniment s-au bucurat de o vreme frumoasă și zăpada din belșug, numai bună de schiat. </w:t>
      </w:r>
    </w:p>
    <w:p w14:paraId="111F5F43" w14:textId="77777777" w:rsidR="004B33C7" w:rsidRDefault="004B33C7">
      <w:pPr>
        <w:jc w:val="both"/>
      </w:pPr>
    </w:p>
    <w:p w14:paraId="7B964C0D" w14:textId="77777777" w:rsidR="004B33C7" w:rsidRDefault="00E253AA">
      <w:pPr>
        <w:jc w:val="both"/>
      </w:pPr>
      <w:r>
        <w:rPr>
          <w:i/>
        </w:rPr>
        <w:t>“Scopul evenimentului a fost să îi atragem pe oameni spre acest sport de iarnă, care este magic. De asemenea, considerăm că cu astfel de evenimente putem să ne bucurăm și noi de peisajele și potențialul uriaș turistic al țării noastre. Categoric va avea loc și o altă ediție”,</w:t>
      </w:r>
      <w:r>
        <w:t xml:space="preserve"> a declarat Bogdan Andreica, organizatorul evenimentului și managerul Asociației Napoca Trio. </w:t>
      </w:r>
    </w:p>
    <w:p w14:paraId="4FF09033" w14:textId="77777777" w:rsidR="004B33C7" w:rsidRDefault="004B33C7">
      <w:pPr>
        <w:jc w:val="both"/>
      </w:pPr>
    </w:p>
    <w:p w14:paraId="5AD8C992" w14:textId="77777777" w:rsidR="004B33C7" w:rsidRDefault="00E253AA">
      <w:pPr>
        <w:jc w:val="both"/>
      </w:pPr>
      <w:r>
        <w:t>Evenimentul s-a desfășurat în condiții sanitare optime, cu aprobarea Direcției de Sănătate Publică Cluj, prin respectarea tuturor măsurilor restrictive în vigoare. Participanții au avut la dispoziție dezinfectanți și au purtat mască de protecție pe toata durata evenimentului.</w:t>
      </w:r>
    </w:p>
    <w:p w14:paraId="49B9C619" w14:textId="77777777" w:rsidR="004B33C7" w:rsidRDefault="004B33C7">
      <w:pPr>
        <w:jc w:val="both"/>
      </w:pPr>
    </w:p>
    <w:p w14:paraId="76F181AC" w14:textId="77777777" w:rsidR="004B33C7" w:rsidRDefault="004B33C7">
      <w:pPr>
        <w:jc w:val="both"/>
      </w:pPr>
    </w:p>
    <w:p w14:paraId="2A08A676" w14:textId="77777777" w:rsidR="004B33C7" w:rsidRDefault="00E253AA">
      <w:pPr>
        <w:jc w:val="both"/>
        <w:rPr>
          <w:i/>
          <w:sz w:val="18"/>
          <w:szCs w:val="18"/>
        </w:rPr>
      </w:pPr>
      <w:r>
        <w:rPr>
          <w:i/>
          <w:sz w:val="18"/>
          <w:szCs w:val="18"/>
        </w:rPr>
        <w:t>Despre NAPOCATRIO</w:t>
      </w:r>
    </w:p>
    <w:p w14:paraId="28E6C3D3" w14:textId="77777777" w:rsidR="004B33C7" w:rsidRDefault="004B33C7">
      <w:pPr>
        <w:jc w:val="both"/>
        <w:rPr>
          <w:i/>
          <w:sz w:val="18"/>
          <w:szCs w:val="18"/>
        </w:rPr>
      </w:pPr>
    </w:p>
    <w:p w14:paraId="37F35004" w14:textId="77777777" w:rsidR="004B33C7" w:rsidRDefault="00E253AA">
      <w:pPr>
        <w:jc w:val="both"/>
        <w:rPr>
          <w:i/>
          <w:sz w:val="18"/>
          <w:szCs w:val="18"/>
        </w:rPr>
      </w:pPr>
      <w:r>
        <w:rPr>
          <w:i/>
          <w:sz w:val="18"/>
          <w:szCs w:val="18"/>
        </w:rPr>
        <w:t>Asociația NAPOCATRIO a fost înființată în 8 Noiembrie 2016. Obiectul principal de activitate este organizarea de diverse evenimente în domeniul sportiv cu accent pe copii.</w:t>
      </w:r>
      <w:r>
        <w:t xml:space="preserve"> </w:t>
      </w:r>
    </w:p>
    <w:p w14:paraId="0C51858B" w14:textId="77777777" w:rsidR="004B33C7" w:rsidRDefault="00E253AA">
      <w:pPr>
        <w:jc w:val="both"/>
      </w:pPr>
      <w:r>
        <w:rPr>
          <w:i/>
          <w:sz w:val="18"/>
          <w:szCs w:val="18"/>
        </w:rPr>
        <w:t xml:space="preserve">Se pune la dispoziția oamenilor activități precum: tabere tematice recreative, cu caracter sportiv - de schi, mountainbike, de aventură și trailrunning, activități sportive regulate de tipul cursurilor cu instructor de schi(acreditat ISIA), mountainbike, înot și trailrunning, evenimente sportive de tipul taberelor de zi și al weekend-urilor active. </w:t>
      </w:r>
      <w:r>
        <w:t xml:space="preserve"> </w:t>
      </w:r>
    </w:p>
    <w:p w14:paraId="2E7CE20A" w14:textId="77777777" w:rsidR="004B33C7" w:rsidRDefault="004B33C7">
      <w:pPr>
        <w:jc w:val="both"/>
      </w:pPr>
    </w:p>
    <w:sectPr w:rsidR="004B33C7">
      <w:headerReference w:type="default"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9DF0" w14:textId="77777777" w:rsidR="00F64283" w:rsidRDefault="00F64283">
      <w:r>
        <w:separator/>
      </w:r>
    </w:p>
  </w:endnote>
  <w:endnote w:type="continuationSeparator" w:id="0">
    <w:p w14:paraId="3C70307A" w14:textId="77777777" w:rsidR="00F64283" w:rsidRDefault="00F6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79EC" w14:textId="77777777" w:rsidR="004B33C7" w:rsidRDefault="00E253AA">
    <w:pPr>
      <w:pBdr>
        <w:top w:val="nil"/>
        <w:left w:val="nil"/>
        <w:bottom w:val="nil"/>
        <w:right w:val="nil"/>
        <w:between w:val="nil"/>
      </w:pBdr>
      <w:tabs>
        <w:tab w:val="center" w:pos="4680"/>
        <w:tab w:val="right" w:pos="9360"/>
      </w:tabs>
      <w:jc w:val="both"/>
      <w:rPr>
        <w:color w:val="000000"/>
      </w:rPr>
    </w:pPr>
    <w:r>
      <w:rPr>
        <w:noProof/>
        <w:color w:val="000000"/>
      </w:rPr>
      <w:drawing>
        <wp:inline distT="0" distB="0" distL="0" distR="0" wp14:anchorId="10A05837" wp14:editId="7264EF4C">
          <wp:extent cx="819150" cy="8191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9150" cy="8191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C285" w14:textId="77777777" w:rsidR="00F64283" w:rsidRDefault="00F64283">
      <w:r>
        <w:separator/>
      </w:r>
    </w:p>
  </w:footnote>
  <w:footnote w:type="continuationSeparator" w:id="0">
    <w:p w14:paraId="054866C6" w14:textId="77777777" w:rsidR="00F64283" w:rsidRDefault="00F6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9327" w14:textId="77777777" w:rsidR="004B33C7" w:rsidRDefault="00E253A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5D1E2442" wp14:editId="6861F27B">
          <wp:simplePos x="0" y="0"/>
          <wp:positionH relativeFrom="column">
            <wp:posOffset>-914399</wp:posOffset>
          </wp:positionH>
          <wp:positionV relativeFrom="paragraph">
            <wp:posOffset>-441829</wp:posOffset>
          </wp:positionV>
          <wp:extent cx="7568565" cy="1566322"/>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416"/>
                  <a:stretch>
                    <a:fillRect/>
                  </a:stretch>
                </pic:blipFill>
                <pic:spPr>
                  <a:xfrm>
                    <a:off x="0" y="0"/>
                    <a:ext cx="7568565" cy="156632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C7"/>
    <w:rsid w:val="002D5E7C"/>
    <w:rsid w:val="002F2263"/>
    <w:rsid w:val="004B33C7"/>
    <w:rsid w:val="007275D5"/>
    <w:rsid w:val="008E4CAD"/>
    <w:rsid w:val="00C3127C"/>
    <w:rsid w:val="00E005B7"/>
    <w:rsid w:val="00E253AA"/>
    <w:rsid w:val="00F6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E3BD"/>
  <w15:docId w15:val="{EE60739B-AEFB-1F46-B1A3-D9998BBC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5417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23ED"/>
    <w:pPr>
      <w:tabs>
        <w:tab w:val="center" w:pos="4680"/>
        <w:tab w:val="right" w:pos="9360"/>
      </w:tabs>
    </w:pPr>
  </w:style>
  <w:style w:type="character" w:customStyle="1" w:styleId="HeaderChar">
    <w:name w:val="Header Char"/>
    <w:basedOn w:val="DefaultParagraphFont"/>
    <w:link w:val="Header"/>
    <w:uiPriority w:val="99"/>
    <w:rsid w:val="004723ED"/>
  </w:style>
  <w:style w:type="paragraph" w:styleId="Footer">
    <w:name w:val="footer"/>
    <w:basedOn w:val="Normal"/>
    <w:link w:val="FooterChar"/>
    <w:uiPriority w:val="99"/>
    <w:unhideWhenUsed/>
    <w:rsid w:val="004723ED"/>
    <w:pPr>
      <w:tabs>
        <w:tab w:val="center" w:pos="4680"/>
        <w:tab w:val="right" w:pos="9360"/>
      </w:tabs>
    </w:pPr>
  </w:style>
  <w:style w:type="character" w:customStyle="1" w:styleId="FooterChar">
    <w:name w:val="Footer Char"/>
    <w:basedOn w:val="DefaultParagraphFont"/>
    <w:link w:val="Footer"/>
    <w:uiPriority w:val="99"/>
    <w:rsid w:val="004723ED"/>
  </w:style>
  <w:style w:type="paragraph" w:styleId="ListParagraph">
    <w:name w:val="List Paragraph"/>
    <w:basedOn w:val="Normal"/>
    <w:uiPriority w:val="34"/>
    <w:qFormat/>
    <w:rsid w:val="00BA737A"/>
    <w:pPr>
      <w:ind w:left="720"/>
      <w:contextualSpacing/>
    </w:pPr>
  </w:style>
  <w:style w:type="character" w:styleId="Hyperlink">
    <w:name w:val="Hyperlink"/>
    <w:basedOn w:val="DefaultParagraphFont"/>
    <w:uiPriority w:val="99"/>
    <w:unhideWhenUsed/>
    <w:rsid w:val="00483582"/>
    <w:rPr>
      <w:color w:val="0563C1" w:themeColor="hyperlink"/>
      <w:u w:val="single"/>
    </w:rPr>
  </w:style>
  <w:style w:type="character" w:customStyle="1" w:styleId="Heading3Char">
    <w:name w:val="Heading 3 Char"/>
    <w:basedOn w:val="DefaultParagraphFont"/>
    <w:link w:val="Heading3"/>
    <w:uiPriority w:val="9"/>
    <w:rsid w:val="00C5417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E723A"/>
    <w:pPr>
      <w:spacing w:before="100" w:beforeAutospacing="1" w:after="100" w:afterAutospacing="1"/>
    </w:pPr>
    <w:rPr>
      <w:rFonts w:ascii="Times New Roman" w:eastAsia="Times New Roman" w:hAnsi="Times New Roman" w:cs="Times New Roman"/>
      <w:lang w:val="en-US"/>
    </w:rPr>
  </w:style>
  <w:style w:type="character" w:styleId="Strong">
    <w:name w:val="Strong"/>
    <w:uiPriority w:val="22"/>
    <w:qFormat/>
    <w:rsid w:val="00EE723A"/>
    <w:rPr>
      <w:b/>
      <w:bCs/>
    </w:rPr>
  </w:style>
  <w:style w:type="paragraph" w:styleId="BalloonText">
    <w:name w:val="Balloon Text"/>
    <w:basedOn w:val="Normal"/>
    <w:link w:val="BalloonTextChar"/>
    <w:uiPriority w:val="99"/>
    <w:semiHidden/>
    <w:unhideWhenUsed/>
    <w:rsid w:val="00FB06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695"/>
    <w:rPr>
      <w:rFonts w:ascii="Times New Roman" w:hAnsi="Times New Roman" w:cs="Times New Roman"/>
      <w:sz w:val="18"/>
      <w:szCs w:val="18"/>
    </w:rPr>
  </w:style>
  <w:style w:type="table" w:styleId="TableGrid">
    <w:name w:val="Table Grid"/>
    <w:basedOn w:val="TableNormal"/>
    <w:uiPriority w:val="39"/>
    <w:rsid w:val="00F7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ctgBInZO4dkBP6QGp2QyHbnxg==">AMUW2mVfsN17K8cQGfuJCHp3ivhT14MoZJZj6MXKCbBMBFmMS/xi0jYWkl3xyYECAg0x35LZvV//qMQpW0Nstcp1q2xTvlmx64FoDuQ0TPVhhG2pw+g05hw=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 Communications</dc:creator>
  <cp:lastModifiedBy>Bogdan Andreica</cp:lastModifiedBy>
  <cp:revision>4</cp:revision>
  <dcterms:created xsi:type="dcterms:W3CDTF">2021-01-17T21:36:00Z</dcterms:created>
  <dcterms:modified xsi:type="dcterms:W3CDTF">2021-02-11T20:44:00Z</dcterms:modified>
</cp:coreProperties>
</file>